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36D4" w14:textId="01F9B12E" w:rsidR="00C55D43" w:rsidRPr="00DB2F91" w:rsidRDefault="002B0687" w:rsidP="00C55D43">
      <w:pPr>
        <w:rPr>
          <w:rFonts w:ascii="Times New Roman" w:hAnsi="Times New Roman" w:cs="Times New Roman"/>
        </w:rPr>
      </w:pPr>
      <w:bookmarkStart w:id="1" w:name="_Hlk95725131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bookmarkStart w:id="2" w:name="_Hlk104295303"/>
      <w:bookmarkEnd w:id="1"/>
      <w:r w:rsidR="00C55D43">
        <w:rPr>
          <w:rFonts w:ascii="Times New Roman" w:hAnsi="Times New Roman" w:cs="Times New Roman"/>
          <w:sz w:val="24"/>
          <w:szCs w:val="24"/>
        </w:rPr>
        <w:tab/>
      </w:r>
      <w:r w:rsidR="00C55D43">
        <w:rPr>
          <w:rFonts w:ascii="Times New Roman" w:hAnsi="Times New Roman" w:cs="Times New Roman"/>
          <w:sz w:val="24"/>
          <w:szCs w:val="24"/>
        </w:rPr>
        <w:tab/>
      </w:r>
      <w:r w:rsidR="00C55D43" w:rsidRPr="00DB2F91">
        <w:rPr>
          <w:rFonts w:ascii="Times New Roman" w:hAnsi="Times New Roman" w:cs="Times New Roman"/>
        </w:rPr>
        <w:t xml:space="preserve">  </w:t>
      </w:r>
      <w:r w:rsidR="00C55D43" w:rsidRPr="00DB2F91">
        <w:t xml:space="preserve">        </w:t>
      </w:r>
      <w:r w:rsidR="007E5390">
        <w:t xml:space="preserve">      </w:t>
      </w:r>
      <w:r w:rsidR="00C55D43" w:rsidRPr="00DB2F91">
        <w:rPr>
          <w:rFonts w:ascii="Times New Roman" w:hAnsi="Times New Roman" w:cs="Times New Roman"/>
        </w:rPr>
        <w:t xml:space="preserve">Czarny Bór, dnia </w:t>
      </w:r>
      <w:r w:rsidR="004E4773">
        <w:rPr>
          <w:rFonts w:ascii="Times New Roman" w:hAnsi="Times New Roman" w:cs="Times New Roman"/>
        </w:rPr>
        <w:t>25</w:t>
      </w:r>
      <w:r w:rsidR="00C55D43" w:rsidRPr="00DB2F91">
        <w:rPr>
          <w:rFonts w:ascii="Times New Roman" w:hAnsi="Times New Roman" w:cs="Times New Roman"/>
        </w:rPr>
        <w:t>.</w:t>
      </w:r>
      <w:r w:rsidR="00B22CEE">
        <w:rPr>
          <w:rFonts w:ascii="Times New Roman" w:hAnsi="Times New Roman" w:cs="Times New Roman"/>
        </w:rPr>
        <w:t>0</w:t>
      </w:r>
      <w:r w:rsidR="004E4773">
        <w:rPr>
          <w:rFonts w:ascii="Times New Roman" w:hAnsi="Times New Roman" w:cs="Times New Roman"/>
        </w:rPr>
        <w:t>8</w:t>
      </w:r>
      <w:r w:rsidR="00C55D43" w:rsidRPr="00DB2F91">
        <w:rPr>
          <w:rFonts w:ascii="Times New Roman" w:hAnsi="Times New Roman" w:cs="Times New Roman"/>
        </w:rPr>
        <w:t>.202</w:t>
      </w:r>
      <w:r w:rsidR="00B22CEE">
        <w:rPr>
          <w:rFonts w:ascii="Times New Roman" w:hAnsi="Times New Roman" w:cs="Times New Roman"/>
        </w:rPr>
        <w:t>6</w:t>
      </w:r>
      <w:r w:rsidR="00C55D43" w:rsidRPr="00DB2F91">
        <w:rPr>
          <w:rFonts w:ascii="Times New Roman" w:hAnsi="Times New Roman" w:cs="Times New Roman"/>
        </w:rPr>
        <w:t xml:space="preserve"> r. </w:t>
      </w:r>
    </w:p>
    <w:p w14:paraId="07BEDC3D" w14:textId="2CCFE981" w:rsidR="00C55D43" w:rsidRPr="00DB2F91" w:rsidRDefault="00DB2F91" w:rsidP="00C55D43">
      <w:pPr>
        <w:rPr>
          <w:rFonts w:ascii="Times New Roman" w:hAnsi="Times New Roman" w:cs="Times New Roman"/>
        </w:rPr>
      </w:pPr>
      <w:r w:rsidRPr="00DB2F91">
        <w:rPr>
          <w:rFonts w:ascii="Times New Roman" w:hAnsi="Times New Roman" w:cs="Times New Roman"/>
        </w:rPr>
        <w:t>GKR.6220.</w:t>
      </w:r>
      <w:r w:rsidR="00317E7A">
        <w:rPr>
          <w:rFonts w:ascii="Times New Roman" w:hAnsi="Times New Roman" w:cs="Times New Roman"/>
        </w:rPr>
        <w:t>10</w:t>
      </w:r>
      <w:r w:rsidRPr="00DB2F91">
        <w:rPr>
          <w:rFonts w:ascii="Times New Roman" w:hAnsi="Times New Roman" w:cs="Times New Roman"/>
        </w:rPr>
        <w:t>.202</w:t>
      </w:r>
      <w:r w:rsidR="00B22CEE">
        <w:rPr>
          <w:rFonts w:ascii="Times New Roman" w:hAnsi="Times New Roman" w:cs="Times New Roman"/>
        </w:rPr>
        <w:t>5</w:t>
      </w:r>
      <w:r w:rsidR="007F14AC">
        <w:rPr>
          <w:rFonts w:ascii="Times New Roman" w:hAnsi="Times New Roman" w:cs="Times New Roman"/>
        </w:rPr>
        <w:t>/</w:t>
      </w:r>
      <w:r w:rsidRPr="00DB2F91">
        <w:rPr>
          <w:rFonts w:ascii="Times New Roman" w:hAnsi="Times New Roman" w:cs="Times New Roman"/>
        </w:rPr>
        <w:t>202</w:t>
      </w:r>
      <w:r w:rsidR="00B22CEE">
        <w:rPr>
          <w:rFonts w:ascii="Times New Roman" w:hAnsi="Times New Roman" w:cs="Times New Roman"/>
        </w:rPr>
        <w:t>6</w:t>
      </w:r>
      <w:r w:rsidRPr="00DB2F91">
        <w:rPr>
          <w:rFonts w:ascii="Times New Roman" w:hAnsi="Times New Roman" w:cs="Times New Roman"/>
        </w:rPr>
        <w:t>.JP</w:t>
      </w:r>
    </w:p>
    <w:p w14:paraId="72E70FC4" w14:textId="7960E1FA" w:rsidR="00435202" w:rsidRDefault="006D52ED" w:rsidP="006D52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52ED"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2681C5D3" w14:textId="14CA3EAA" w:rsidR="00460794" w:rsidRPr="00173F49" w:rsidRDefault="006D52ED" w:rsidP="00173F4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wystąpieniu do organów współdziałających</w:t>
      </w:r>
    </w:p>
    <w:p w14:paraId="3FF44862" w14:textId="0C1BD7C4" w:rsidR="00DB2F91" w:rsidRPr="00317E7A" w:rsidRDefault="00415382" w:rsidP="00317E7A">
      <w:pPr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317E7A">
        <w:rPr>
          <w:rFonts w:ascii="Times New Roman" w:eastAsia="Times New Roman" w:hAnsi="Times New Roman" w:cs="Times New Roman"/>
          <w:lang w:eastAsia="pl-PL"/>
        </w:rPr>
        <w:t>Zgodnie z art. 49  ustawy z dnia 14 czerwca 1960 r. – Kodeks postępowania administracyjnego (</w:t>
      </w:r>
      <w:proofErr w:type="spellStart"/>
      <w:r w:rsidRPr="00317E7A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317E7A">
        <w:rPr>
          <w:rFonts w:ascii="Times New Roman" w:eastAsia="Times New Roman" w:hAnsi="Times New Roman" w:cs="Times New Roman"/>
          <w:lang w:eastAsia="pl-PL"/>
        </w:rPr>
        <w:t>. Dz. U. z 202</w:t>
      </w:r>
      <w:r w:rsidR="00B22CEE">
        <w:rPr>
          <w:rFonts w:ascii="Times New Roman" w:eastAsia="Times New Roman" w:hAnsi="Times New Roman" w:cs="Times New Roman"/>
          <w:lang w:eastAsia="pl-PL"/>
        </w:rPr>
        <w:t>5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B22CEE">
        <w:rPr>
          <w:rFonts w:ascii="Times New Roman" w:eastAsia="Times New Roman" w:hAnsi="Times New Roman" w:cs="Times New Roman"/>
          <w:lang w:eastAsia="pl-PL"/>
        </w:rPr>
        <w:t>1691</w:t>
      </w:r>
      <w:r w:rsidR="003C12C6">
        <w:rPr>
          <w:rFonts w:ascii="Times New Roman" w:eastAsia="Times New Roman" w:hAnsi="Times New Roman" w:cs="Times New Roman"/>
          <w:lang w:eastAsia="pl-PL"/>
        </w:rPr>
        <w:t xml:space="preserve"> ze zm. </w:t>
      </w:r>
      <w:r w:rsidR="00317E7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17E7A" w:rsidRPr="00317E7A">
        <w:rPr>
          <w:rFonts w:ascii="Times New Roman" w:eastAsia="Times New Roman" w:hAnsi="Times New Roman" w:cs="Times New Roman"/>
          <w:i/>
          <w:iCs/>
          <w:lang w:eastAsia="pl-PL"/>
        </w:rPr>
        <w:t>zw. dalej kpa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) w związku z art. 74 ust. 3, ust. 3a, ust. 3b ustawy z dnia </w:t>
      </w:r>
      <w:r w:rsidR="003C12C6">
        <w:rPr>
          <w:rFonts w:ascii="Times New Roman" w:eastAsia="Times New Roman" w:hAnsi="Times New Roman" w:cs="Times New Roman"/>
          <w:lang w:eastAsia="pl-PL"/>
        </w:rPr>
        <w:t xml:space="preserve">                             </w:t>
      </w:r>
      <w:r w:rsidRPr="00317E7A">
        <w:rPr>
          <w:rFonts w:ascii="Times New Roman" w:eastAsia="Times New Roman" w:hAnsi="Times New Roman" w:cs="Times New Roman"/>
          <w:lang w:eastAsia="pl-PL"/>
        </w:rPr>
        <w:t>3 października 2008 r., o udostępnianiu informacji o  środowisku i jego  ochronie, udziale  społeczeństwa w ochronie środowiska oraz o ocenach oddziaływania na środowisko (</w:t>
      </w:r>
      <w:proofErr w:type="spellStart"/>
      <w:r w:rsidRPr="00317E7A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317E7A">
        <w:rPr>
          <w:rFonts w:ascii="Times New Roman" w:eastAsia="Times New Roman" w:hAnsi="Times New Roman" w:cs="Times New Roman"/>
          <w:lang w:eastAsia="pl-PL"/>
        </w:rPr>
        <w:t>. Dz. U. z 202</w:t>
      </w:r>
      <w:r w:rsidR="00B22CEE">
        <w:rPr>
          <w:rFonts w:ascii="Times New Roman" w:eastAsia="Times New Roman" w:hAnsi="Times New Roman" w:cs="Times New Roman"/>
          <w:lang w:eastAsia="pl-PL"/>
        </w:rPr>
        <w:t>6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 r., po</w:t>
      </w:r>
      <w:r w:rsidR="007E5390">
        <w:rPr>
          <w:rFonts w:ascii="Times New Roman" w:eastAsia="Times New Roman" w:hAnsi="Times New Roman" w:cs="Times New Roman"/>
          <w:lang w:eastAsia="pl-PL"/>
        </w:rPr>
        <w:t xml:space="preserve">z. </w:t>
      </w:r>
      <w:r w:rsidR="00B22CEE">
        <w:rPr>
          <w:rFonts w:ascii="Times New Roman" w:eastAsia="Times New Roman" w:hAnsi="Times New Roman" w:cs="Times New Roman"/>
          <w:lang w:eastAsia="pl-PL"/>
        </w:rPr>
        <w:t>670</w:t>
      </w:r>
      <w:r w:rsidR="00317E7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17E7A" w:rsidRPr="00317E7A">
        <w:rPr>
          <w:rFonts w:ascii="Times New Roman" w:eastAsia="Times New Roman" w:hAnsi="Times New Roman" w:cs="Times New Roman"/>
          <w:i/>
          <w:iCs/>
          <w:lang w:eastAsia="pl-PL"/>
        </w:rPr>
        <w:t>zw. dalej u</w:t>
      </w:r>
      <w:r w:rsidR="007E5390">
        <w:rPr>
          <w:rFonts w:ascii="Times New Roman" w:eastAsia="Times New Roman" w:hAnsi="Times New Roman" w:cs="Times New Roman"/>
          <w:i/>
          <w:iCs/>
          <w:lang w:eastAsia="pl-PL"/>
        </w:rPr>
        <w:t xml:space="preserve">stawą </w:t>
      </w:r>
      <w:proofErr w:type="spellStart"/>
      <w:r w:rsidR="00317E7A" w:rsidRPr="00317E7A">
        <w:rPr>
          <w:rFonts w:ascii="Times New Roman" w:eastAsia="Times New Roman" w:hAnsi="Times New Roman" w:cs="Times New Roman"/>
          <w:i/>
          <w:iCs/>
          <w:lang w:eastAsia="pl-PL"/>
        </w:rPr>
        <w:t>ooś</w:t>
      </w:r>
      <w:proofErr w:type="spellEnd"/>
      <w:r w:rsidRPr="00317E7A">
        <w:rPr>
          <w:rFonts w:ascii="Times New Roman" w:eastAsia="Times New Roman" w:hAnsi="Times New Roman" w:cs="Times New Roman"/>
          <w:i/>
          <w:iCs/>
          <w:lang w:eastAsia="pl-PL"/>
        </w:rPr>
        <w:t xml:space="preserve">) </w:t>
      </w:r>
    </w:p>
    <w:p w14:paraId="7AFCF34A" w14:textId="2F35D9E1" w:rsidR="00FE5393" w:rsidRPr="00317E7A" w:rsidRDefault="00415382" w:rsidP="00FE5393">
      <w:pPr>
        <w:ind w:firstLine="708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17E7A">
        <w:rPr>
          <w:rFonts w:ascii="Times New Roman" w:eastAsia="Times New Roman" w:hAnsi="Times New Roman" w:cs="Times New Roman"/>
          <w:b/>
          <w:bCs/>
          <w:lang w:eastAsia="pl-PL"/>
        </w:rPr>
        <w:t>Wójt Gminy Czarny Bór zawiadamia</w:t>
      </w:r>
    </w:p>
    <w:p w14:paraId="4E08F4FB" w14:textId="772C58F6" w:rsidR="00317E7A" w:rsidRPr="003C12C6" w:rsidRDefault="007B0822" w:rsidP="003C12C6">
      <w:pPr>
        <w:suppressAutoHyphens/>
        <w:spacing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12C6">
        <w:rPr>
          <w:rFonts w:ascii="Times New Roman" w:eastAsia="Times New Roman" w:hAnsi="Times New Roman" w:cs="Times New Roman"/>
          <w:lang w:eastAsia="pl-PL"/>
        </w:rPr>
        <w:t xml:space="preserve">o </w:t>
      </w:r>
      <w:r w:rsidR="00415382" w:rsidRPr="003C12C6">
        <w:rPr>
          <w:rFonts w:ascii="Times New Roman" w:eastAsia="Times New Roman" w:hAnsi="Times New Roman" w:cs="Times New Roman"/>
          <w:lang w:eastAsia="pl-PL"/>
        </w:rPr>
        <w:t xml:space="preserve">wystąpieniu do organów </w:t>
      </w:r>
      <w:r w:rsidR="00FE5393" w:rsidRPr="003C12C6">
        <w:rPr>
          <w:rFonts w:ascii="Times New Roman" w:eastAsia="Times New Roman" w:hAnsi="Times New Roman" w:cs="Times New Roman"/>
          <w:lang w:eastAsia="pl-PL"/>
        </w:rPr>
        <w:t xml:space="preserve">współdziałających o uzgodnienie </w:t>
      </w:r>
      <w:r w:rsidR="00DB2F91" w:rsidRPr="003C12C6">
        <w:rPr>
          <w:rFonts w:ascii="Times New Roman" w:eastAsia="Times New Roman" w:hAnsi="Times New Roman" w:cs="Times New Roman"/>
          <w:lang w:eastAsia="pl-PL"/>
        </w:rPr>
        <w:t xml:space="preserve">załączonego raportu </w:t>
      </w:r>
      <w:r w:rsidR="00DB2F91" w:rsidRPr="003C12C6">
        <w:rPr>
          <w:rFonts w:ascii="Times New Roman" w:hAnsi="Times New Roman" w:cs="Times New Roman"/>
        </w:rPr>
        <w:t>o oddziaływaniu przedsięwzięcia na środ</w:t>
      </w:r>
      <w:r w:rsidR="00B22CEE">
        <w:rPr>
          <w:rFonts w:ascii="Times New Roman" w:hAnsi="Times New Roman" w:cs="Times New Roman"/>
        </w:rPr>
        <w:t>owisko</w:t>
      </w:r>
      <w:r w:rsidR="003C12C6">
        <w:rPr>
          <w:rFonts w:ascii="Times New Roman" w:eastAsia="Calibri" w:hAnsi="Times New Roman" w:cs="Times New Roman"/>
        </w:rPr>
        <w:t xml:space="preserve"> </w:t>
      </w:r>
      <w:r w:rsidR="00173F49" w:rsidRPr="00317E7A">
        <w:rPr>
          <w:rFonts w:ascii="Times New Roman" w:hAnsi="Times New Roman" w:cs="Times New Roman"/>
        </w:rPr>
        <w:t xml:space="preserve">przedłożonego </w:t>
      </w:r>
      <w:r w:rsidR="00DB2F91" w:rsidRPr="00317E7A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317E7A" w:rsidRPr="00317E7A">
        <w:rPr>
          <w:rFonts w:ascii="Times New Roman" w:eastAsia="Times New Roman" w:hAnsi="Times New Roman" w:cs="Times New Roman"/>
          <w:lang w:eastAsia="pl-PL"/>
        </w:rPr>
        <w:t>–</w:t>
      </w:r>
      <w:r w:rsidR="00173F49" w:rsidRPr="00317E7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 xml:space="preserve">Przedsiębiorstwo </w:t>
      </w:r>
      <w:proofErr w:type="spellStart"/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>Produkcyjno</w:t>
      </w:r>
      <w:proofErr w:type="spellEnd"/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 xml:space="preserve"> – Handlowe </w:t>
      </w:r>
      <w:proofErr w:type="spellStart"/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>Drewnex</w:t>
      </w:r>
      <w:proofErr w:type="spellEnd"/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 xml:space="preserve"> Krajewski Grzegorz, ul. Główna 49, 58-379 Czarny Bór, działający przez Pełnomocnika Panią Magdalenę </w:t>
      </w:r>
      <w:proofErr w:type="spellStart"/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>Kantek</w:t>
      </w:r>
      <w:proofErr w:type="spellEnd"/>
      <w:r w:rsidR="00317E7A" w:rsidRPr="00317E7A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317E7A" w:rsidRPr="00317E7A">
        <w:rPr>
          <w:rFonts w:ascii="Times New Roman" w:hAnsi="Times New Roman" w:cs="Times New Roman"/>
        </w:rPr>
        <w:t xml:space="preserve">w odniesieniu do planowanego przedsięwzięcia pn. </w:t>
      </w:r>
      <w:r w:rsidR="00317E7A" w:rsidRPr="00317E7A">
        <w:rPr>
          <w:rFonts w:ascii="Times New Roman" w:eastAsia="Times New Roman" w:hAnsi="Times New Roman" w:cs="Times New Roman"/>
          <w:b/>
          <w:i/>
          <w:iCs/>
          <w:lang w:eastAsia="pl-PL"/>
        </w:rPr>
        <w:t>„Odzysk, zbieranie, magazynowani</w:t>
      </w:r>
      <w:r w:rsidR="00B22CEE">
        <w:rPr>
          <w:rFonts w:ascii="Times New Roman" w:eastAsia="Times New Roman" w:hAnsi="Times New Roman" w:cs="Times New Roman"/>
          <w:b/>
          <w:i/>
          <w:iCs/>
          <w:lang w:eastAsia="pl-PL"/>
        </w:rPr>
        <w:t xml:space="preserve">e </w:t>
      </w:r>
      <w:r w:rsidR="00317E7A" w:rsidRPr="00317E7A">
        <w:rPr>
          <w:rFonts w:ascii="Times New Roman" w:eastAsia="Times New Roman" w:hAnsi="Times New Roman" w:cs="Times New Roman"/>
          <w:b/>
          <w:i/>
          <w:iCs/>
          <w:lang w:eastAsia="pl-PL"/>
        </w:rPr>
        <w:t xml:space="preserve">i gospodarowanie odpadami drewnianymi przy ul. Głównej 49 Czarny Bór, dla Przedsiębiorstwa Produkcyjno-Handlowego </w:t>
      </w:r>
      <w:proofErr w:type="spellStart"/>
      <w:r w:rsidR="00317E7A" w:rsidRPr="00317E7A">
        <w:rPr>
          <w:rFonts w:ascii="Times New Roman" w:eastAsia="Times New Roman" w:hAnsi="Times New Roman" w:cs="Times New Roman"/>
          <w:b/>
          <w:i/>
          <w:iCs/>
          <w:lang w:eastAsia="pl-PL"/>
        </w:rPr>
        <w:t>Drewnex</w:t>
      </w:r>
      <w:proofErr w:type="spellEnd"/>
      <w:r w:rsidR="00317E7A" w:rsidRPr="00317E7A">
        <w:rPr>
          <w:rFonts w:ascii="Times New Roman" w:eastAsia="Times New Roman" w:hAnsi="Times New Roman" w:cs="Times New Roman"/>
          <w:b/>
          <w:i/>
          <w:iCs/>
          <w:lang w:eastAsia="pl-PL"/>
        </w:rPr>
        <w:t xml:space="preserve"> Krajewski Grzegorz”.</w:t>
      </w:r>
    </w:p>
    <w:p w14:paraId="4757110A" w14:textId="77777777" w:rsidR="00317E7A" w:rsidRPr="00317E7A" w:rsidRDefault="00317E7A" w:rsidP="00317E7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iCs/>
          <w:sz w:val="16"/>
          <w:szCs w:val="16"/>
          <w:lang w:eastAsia="pl-PL"/>
        </w:rPr>
      </w:pPr>
    </w:p>
    <w:p w14:paraId="5E4D63E3" w14:textId="77777777" w:rsidR="00B22CEE" w:rsidRPr="00B22CEE" w:rsidRDefault="00317E7A" w:rsidP="008B7375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4BFE">
        <w:rPr>
          <w:rFonts w:ascii="Times New Roman" w:hAnsi="Times New Roman" w:cs="Times New Roman"/>
        </w:rPr>
        <w:t xml:space="preserve">Zamierzone przedsięwzięcie kwalifikuje się jako przedsięwzięcie mogące zawsze znacząco oddziaływać na środowisko zgodnie z </w:t>
      </w:r>
      <w:r w:rsidRPr="00EB4BFE">
        <w:rPr>
          <w:rFonts w:ascii="Times New Roman" w:eastAsia="Times New Roman" w:hAnsi="Times New Roman" w:cs="Times New Roman"/>
          <w:bCs/>
          <w:lang w:eastAsia="pl-PL"/>
        </w:rPr>
        <w:t xml:space="preserve">§ 2 ust. 1 pkt 47, § 3 ust. 1 pkt 83b  rozporządzenia </w:t>
      </w:r>
      <w:r w:rsidRPr="00EB4BFE">
        <w:rPr>
          <w:rFonts w:ascii="Times New Roman" w:hAnsi="Times New Roman" w:cs="Times New Roman"/>
        </w:rPr>
        <w:t>Rady Ministrów z dnia 10 września 2019 r.  w sprawie przedsięwzięć mogących znacząco oddziaływać na środowisko (</w:t>
      </w:r>
      <w:proofErr w:type="spellStart"/>
      <w:r w:rsidRPr="00EB4BFE">
        <w:rPr>
          <w:rFonts w:ascii="Times New Roman" w:hAnsi="Times New Roman" w:cs="Times New Roman"/>
        </w:rPr>
        <w:t>t.j</w:t>
      </w:r>
      <w:proofErr w:type="spellEnd"/>
      <w:r w:rsidRPr="00EB4BFE">
        <w:rPr>
          <w:rFonts w:ascii="Times New Roman" w:hAnsi="Times New Roman" w:cs="Times New Roman"/>
        </w:rPr>
        <w:t xml:space="preserve">. Dz. U. z 2019 r., poz. 1839). </w:t>
      </w:r>
      <w:r w:rsidR="00EB4BFE" w:rsidRPr="00EB4BFE">
        <w:rPr>
          <w:rFonts w:ascii="Times New Roman" w:hAnsi="Times New Roman" w:cs="Times New Roman"/>
        </w:rPr>
        <w:t xml:space="preserve">Teren </w:t>
      </w:r>
      <w:r w:rsidR="00EB4BFE" w:rsidRPr="00B22CEE">
        <w:rPr>
          <w:rFonts w:ascii="Times New Roman" w:hAnsi="Times New Roman" w:cs="Times New Roman"/>
        </w:rPr>
        <w:t>planowanego przedsięwzięcia objęty jest ustaleniami miejscowego planu zagospodarowania przestrzennego</w:t>
      </w:r>
      <w:r w:rsidR="00B22CEE" w:rsidRPr="00B22CEE">
        <w:rPr>
          <w:rFonts w:ascii="Times New Roman" w:hAnsi="Times New Roman" w:cs="Times New Roman"/>
        </w:rPr>
        <w:t xml:space="preserve"> -</w:t>
      </w:r>
      <w:r w:rsidR="00EB4BFE" w:rsidRPr="00B22CEE">
        <w:rPr>
          <w:rFonts w:ascii="Times New Roman" w:hAnsi="Times New Roman" w:cs="Times New Roman"/>
        </w:rPr>
        <w:t xml:space="preserve">  </w:t>
      </w:r>
      <w:r w:rsidR="00B22CEE" w:rsidRPr="00B22CE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Uchwała nr XXVIII/139/2026 z dnia 2026-03-31 dot.: Gminy Czarny Bór dla obszaru nr 4 w granicy ewidencyjnej obrębu Czarny Bór.</w:t>
      </w:r>
      <w:r w:rsidR="00B22CEE" w:rsidRPr="00B22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p w14:paraId="614B63BE" w14:textId="705A8DEC" w:rsidR="00C40D26" w:rsidRPr="00317E7A" w:rsidRDefault="00C40D26" w:rsidP="00317E7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17E7A">
        <w:rPr>
          <w:rFonts w:ascii="Times New Roman" w:hAnsi="Times New Roman" w:cs="Times New Roman"/>
        </w:rPr>
        <w:t xml:space="preserve">Informuje się, </w:t>
      </w:r>
      <w:r w:rsidR="00317E7A" w:rsidRPr="00317E7A">
        <w:rPr>
          <w:rFonts w:ascii="Times New Roman" w:hAnsi="Times New Roman" w:cs="Times New Roman"/>
        </w:rPr>
        <w:t>ż</w:t>
      </w:r>
      <w:r w:rsidRPr="00317E7A">
        <w:rPr>
          <w:rFonts w:ascii="Times New Roman" w:hAnsi="Times New Roman" w:cs="Times New Roman"/>
        </w:rPr>
        <w:t xml:space="preserve">e strony mają prawo na podstawie art. 10  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ustawy </w:t>
      </w:r>
      <w:r w:rsidR="004E4773" w:rsidRPr="004E4773">
        <w:rPr>
          <w:rFonts w:ascii="Times New Roman" w:eastAsia="Times New Roman" w:hAnsi="Times New Roman" w:cs="Times New Roman"/>
          <w:i/>
          <w:iCs/>
          <w:lang w:eastAsia="pl-PL"/>
        </w:rPr>
        <w:t>kpa</w:t>
      </w:r>
      <w:r w:rsidR="004E477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E4773">
        <w:rPr>
          <w:rFonts w:ascii="Times New Roman" w:hAnsi="Times New Roman" w:cs="Times New Roman"/>
        </w:rPr>
        <w:t>brać</w:t>
      </w:r>
      <w:r w:rsidRPr="00317E7A">
        <w:rPr>
          <w:rFonts w:ascii="Times New Roman" w:hAnsi="Times New Roman" w:cs="Times New Roman"/>
        </w:rPr>
        <w:t xml:space="preserve"> czynny udział w każdym stadium postępowania administracyjnego, a przed wydaniem decyzji wypowiedzenia się co do zebranych dowodów i materiałów oraz zgłoszenia żądań. W związku z powyższym, strony postępowania mogą zapoznać się z materiałami dotyczącymi sprawy w Urzędzie Gminy Czarny Bór, ul. Główna 18, 58-379 Czarny Bor -pokój nr 1 w godzinach  urzędowania  </w:t>
      </w:r>
      <w:proofErr w:type="spellStart"/>
      <w:r w:rsidRPr="00317E7A">
        <w:rPr>
          <w:rFonts w:ascii="Times New Roman" w:eastAsia="Times New Roman" w:hAnsi="Times New Roman" w:cs="Times New Roman"/>
          <w:lang w:eastAsia="pl-PL"/>
        </w:rPr>
        <w:t>t.</w:t>
      </w:r>
      <w:r w:rsidRPr="00317E7A">
        <w:rPr>
          <w:rFonts w:ascii="Times New Roman" w:hAnsi="Times New Roman" w:cs="Times New Roman"/>
        </w:rPr>
        <w:t>j</w:t>
      </w:r>
      <w:proofErr w:type="spellEnd"/>
      <w:r w:rsidRPr="00317E7A">
        <w:rPr>
          <w:rFonts w:ascii="Times New Roman" w:hAnsi="Times New Roman" w:cs="Times New Roman"/>
        </w:rPr>
        <w:t>. poniedziałek w godz.  7</w:t>
      </w:r>
      <w:r w:rsidRPr="00317E7A">
        <w:rPr>
          <w:rFonts w:ascii="Times New Roman" w:hAnsi="Times New Roman" w:cs="Times New Roman"/>
          <w:vertAlign w:val="superscript"/>
        </w:rPr>
        <w:t xml:space="preserve">00 </w:t>
      </w:r>
      <w:r w:rsidRPr="00317E7A">
        <w:rPr>
          <w:rFonts w:ascii="Times New Roman" w:hAnsi="Times New Roman" w:cs="Times New Roman"/>
        </w:rPr>
        <w:t>- 15</w:t>
      </w:r>
      <w:r w:rsidRPr="00317E7A">
        <w:rPr>
          <w:rFonts w:ascii="Times New Roman" w:hAnsi="Times New Roman" w:cs="Times New Roman"/>
          <w:vertAlign w:val="superscript"/>
        </w:rPr>
        <w:t>00</w:t>
      </w:r>
      <w:r w:rsidRPr="00317E7A">
        <w:rPr>
          <w:rFonts w:ascii="Times New Roman" w:hAnsi="Times New Roman" w:cs="Times New Roman"/>
        </w:rPr>
        <w:t xml:space="preserve"> , wtorek w godz. 7</w:t>
      </w:r>
      <w:r w:rsidRPr="00317E7A">
        <w:rPr>
          <w:rFonts w:ascii="Times New Roman" w:hAnsi="Times New Roman" w:cs="Times New Roman"/>
          <w:vertAlign w:val="superscript"/>
        </w:rPr>
        <w:t xml:space="preserve">00 - </w:t>
      </w:r>
      <w:r w:rsidRPr="00317E7A">
        <w:rPr>
          <w:rFonts w:ascii="Times New Roman" w:hAnsi="Times New Roman" w:cs="Times New Roman"/>
        </w:rPr>
        <w:t>16</w:t>
      </w:r>
      <w:r w:rsidRPr="00317E7A">
        <w:rPr>
          <w:rFonts w:ascii="Times New Roman" w:hAnsi="Times New Roman" w:cs="Times New Roman"/>
          <w:vertAlign w:val="superscript"/>
        </w:rPr>
        <w:t>00</w:t>
      </w:r>
      <w:r w:rsidRPr="00317E7A">
        <w:rPr>
          <w:rFonts w:ascii="Times New Roman" w:hAnsi="Times New Roman" w:cs="Times New Roman"/>
        </w:rPr>
        <w:t>, środa, czwartek w godz. 7</w:t>
      </w:r>
      <w:r w:rsidRPr="00317E7A">
        <w:rPr>
          <w:rFonts w:ascii="Times New Roman" w:hAnsi="Times New Roman" w:cs="Times New Roman"/>
          <w:vertAlign w:val="superscript"/>
        </w:rPr>
        <w:t xml:space="preserve">00 – </w:t>
      </w:r>
      <w:r w:rsidRPr="00317E7A">
        <w:rPr>
          <w:rFonts w:ascii="Times New Roman" w:hAnsi="Times New Roman" w:cs="Times New Roman"/>
        </w:rPr>
        <w:t xml:space="preserve"> 15</w:t>
      </w:r>
      <w:r w:rsidR="00B22CEE">
        <w:rPr>
          <w:rFonts w:ascii="Times New Roman" w:hAnsi="Times New Roman" w:cs="Times New Roman"/>
          <w:vertAlign w:val="superscript"/>
        </w:rPr>
        <w:t>0</w:t>
      </w:r>
      <w:r w:rsidRPr="00317E7A">
        <w:rPr>
          <w:rFonts w:ascii="Times New Roman" w:hAnsi="Times New Roman" w:cs="Times New Roman"/>
          <w:vertAlign w:val="superscript"/>
        </w:rPr>
        <w:t>0</w:t>
      </w:r>
      <w:r w:rsidRPr="00317E7A">
        <w:rPr>
          <w:rFonts w:ascii="Times New Roman" w:hAnsi="Times New Roman" w:cs="Times New Roman"/>
        </w:rPr>
        <w:t>,  piątek 7</w:t>
      </w:r>
      <w:r w:rsidRPr="00317E7A">
        <w:rPr>
          <w:rFonts w:ascii="Times New Roman" w:hAnsi="Times New Roman" w:cs="Times New Roman"/>
          <w:vertAlign w:val="superscript"/>
        </w:rPr>
        <w:t>00</w:t>
      </w:r>
      <w:r w:rsidRPr="00317E7A">
        <w:rPr>
          <w:rFonts w:ascii="Times New Roman" w:hAnsi="Times New Roman" w:cs="Times New Roman"/>
        </w:rPr>
        <w:t xml:space="preserve"> – 1</w:t>
      </w:r>
      <w:r w:rsidR="00B22CEE">
        <w:rPr>
          <w:rFonts w:ascii="Times New Roman" w:hAnsi="Times New Roman" w:cs="Times New Roman"/>
        </w:rPr>
        <w:t>4</w:t>
      </w:r>
      <w:r w:rsidRPr="00317E7A">
        <w:rPr>
          <w:rFonts w:ascii="Times New Roman" w:hAnsi="Times New Roman" w:cs="Times New Roman"/>
          <w:vertAlign w:val="superscript"/>
        </w:rPr>
        <w:t>00</w:t>
      </w:r>
      <w:r w:rsidRPr="00317E7A">
        <w:rPr>
          <w:rFonts w:ascii="Times New Roman" w:hAnsi="Times New Roman" w:cs="Times New Roman"/>
        </w:rPr>
        <w:t>, po wcześniejszym kontakcie telefonicznym pod nr tel. 74 845 01 39.</w:t>
      </w:r>
    </w:p>
    <w:p w14:paraId="6D5B74E3" w14:textId="77777777" w:rsidR="00317E7A" w:rsidRPr="00317E7A" w:rsidRDefault="00317E7A" w:rsidP="00317E7A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1556F62" w14:textId="1884CB54" w:rsidR="00084FC5" w:rsidRPr="00317E7A" w:rsidRDefault="00C40D26" w:rsidP="00317E7A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17E7A">
        <w:rPr>
          <w:rFonts w:ascii="Times New Roman" w:hAnsi="Times New Roman" w:cs="Times New Roman"/>
        </w:rPr>
        <w:t xml:space="preserve">Ponieważ w powyższej sprawie liczba stron przekracza 10, zgodnie z art. 74 ust. 3 </w:t>
      </w:r>
      <w:proofErr w:type="spellStart"/>
      <w:r w:rsidRPr="00317E7A">
        <w:rPr>
          <w:rFonts w:ascii="Times New Roman" w:eastAsia="Times New Roman" w:hAnsi="Times New Roman" w:cs="Times New Roman"/>
          <w:i/>
          <w:iCs/>
          <w:lang w:eastAsia="pl-PL"/>
        </w:rPr>
        <w:t>u</w:t>
      </w:r>
      <w:r w:rsidR="00317E7A" w:rsidRPr="00317E7A">
        <w:rPr>
          <w:rFonts w:ascii="Times New Roman" w:eastAsia="Times New Roman" w:hAnsi="Times New Roman" w:cs="Times New Roman"/>
          <w:i/>
          <w:iCs/>
          <w:lang w:eastAsia="pl-PL"/>
        </w:rPr>
        <w:t>ooś</w:t>
      </w:r>
      <w:proofErr w:type="spellEnd"/>
      <w:r w:rsidRPr="00317E7A">
        <w:rPr>
          <w:rFonts w:ascii="Times New Roman" w:eastAsia="Times New Roman" w:hAnsi="Times New Roman" w:cs="Times New Roman"/>
          <w:lang w:eastAsia="pl-PL"/>
        </w:rPr>
        <w:t xml:space="preserve"> oraz art. 49 </w:t>
      </w:r>
      <w:r w:rsidRPr="00317E7A">
        <w:rPr>
          <w:rFonts w:ascii="Times New Roman" w:eastAsia="Times New Roman" w:hAnsi="Times New Roman" w:cs="Times New Roman"/>
          <w:i/>
          <w:iCs/>
          <w:lang w:eastAsia="pl-PL"/>
        </w:rPr>
        <w:t>k</w:t>
      </w:r>
      <w:r w:rsidR="00317E7A" w:rsidRPr="00317E7A">
        <w:rPr>
          <w:rFonts w:ascii="Times New Roman" w:eastAsia="Times New Roman" w:hAnsi="Times New Roman" w:cs="Times New Roman"/>
          <w:i/>
          <w:iCs/>
          <w:lang w:eastAsia="pl-PL"/>
        </w:rPr>
        <w:t>pa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– zawiadomienie zostanie zamieszczone na tablicy ogłoszeń Urzędu Gminy Czarny Bór, ul. Główna 18, 58-379 Czarny Bór, na stronie Biuletynu Informacji Publicznej Gminy Czarny Bór bip.czarny-bor.pl oraz wywieszone na tablicy ogłoszeń w miejscowości </w:t>
      </w:r>
      <w:r w:rsidR="00C5408B">
        <w:rPr>
          <w:rFonts w:ascii="Times New Roman" w:eastAsia="Times New Roman" w:hAnsi="Times New Roman" w:cs="Times New Roman"/>
          <w:lang w:eastAsia="pl-PL"/>
        </w:rPr>
        <w:t xml:space="preserve">Czarny Bór. 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43E5F4B" w14:textId="4BC5B204" w:rsidR="00C40D26" w:rsidRPr="00317E7A" w:rsidRDefault="00C40D26" w:rsidP="00317E7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17E7A">
        <w:rPr>
          <w:rFonts w:ascii="Times New Roman" w:eastAsia="Times New Roman" w:hAnsi="Times New Roman" w:cs="Times New Roman"/>
          <w:lang w:eastAsia="pl-PL"/>
        </w:rPr>
        <w:t>Zgodnie z art. 49 kpa zawiadomienie uznaje się za doręczone po upływie 14 dni od dnia,</w:t>
      </w:r>
      <w:r w:rsidR="00173F49" w:rsidRPr="00317E7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17E7A">
        <w:rPr>
          <w:rFonts w:ascii="Times New Roman" w:eastAsia="Times New Roman" w:hAnsi="Times New Roman" w:cs="Times New Roman"/>
          <w:lang w:eastAsia="pl-PL"/>
        </w:rPr>
        <w:t xml:space="preserve">w którym nastąpiło udostepnienie pisma w Biuletynie Informacji Publicznej. </w:t>
      </w:r>
    </w:p>
    <w:p w14:paraId="26F05ADE" w14:textId="77777777" w:rsidR="00835712" w:rsidRPr="00835712" w:rsidRDefault="00835712" w:rsidP="00835712">
      <w:pPr>
        <w:spacing w:before="100" w:beforeAutospacing="1" w:after="100" w:afterAutospacing="1" w:line="240" w:lineRule="auto"/>
        <w:ind w:left="5664" w:firstLine="708"/>
        <w:rPr>
          <w:rFonts w:ascii="Times New Roman" w:eastAsia="Times New Roman" w:hAnsi="Times New Roman" w:cs="Times New Roman"/>
          <w:lang w:eastAsia="pl-PL"/>
        </w:rPr>
      </w:pPr>
      <w:r w:rsidRPr="00835712">
        <w:rPr>
          <w:rFonts w:ascii="Times New Roman" w:eastAsia="Times New Roman" w:hAnsi="Times New Roman" w:cs="Times New Roman"/>
          <w:b/>
          <w:bCs/>
          <w:lang w:eastAsia="pl-PL"/>
        </w:rPr>
        <w:t>Wójt Gminy Czarny Bór</w:t>
      </w:r>
    </w:p>
    <w:p w14:paraId="3914D16F" w14:textId="425872E3" w:rsidR="00835712" w:rsidRPr="00835712" w:rsidRDefault="00835712" w:rsidP="00835712">
      <w:pPr>
        <w:ind w:left="6372"/>
        <w:rPr>
          <w:kern w:val="2"/>
          <w14:ligatures w14:val="standardContextua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</w:t>
      </w:r>
      <w:r w:rsidRPr="00835712">
        <w:rPr>
          <w:rFonts w:ascii="Times New Roman" w:eastAsia="Times New Roman" w:hAnsi="Times New Roman" w:cs="Times New Roman"/>
          <w:b/>
          <w:bCs/>
          <w:lang w:eastAsia="pl-PL"/>
        </w:rPr>
        <w:t>/-/ Adam Górecki</w:t>
      </w:r>
    </w:p>
    <w:p w14:paraId="25AB2C28" w14:textId="48F3C556" w:rsidR="00173F49" w:rsidRPr="00173F49" w:rsidRDefault="00173F49" w:rsidP="00173F49">
      <w:p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73F49">
        <w:rPr>
          <w:rFonts w:ascii="Times New Roman" w:eastAsia="Calibri" w:hAnsi="Times New Roman" w:cs="Times New Roman"/>
          <w:sz w:val="16"/>
          <w:szCs w:val="16"/>
        </w:rPr>
        <w:t>Otrzymują:</w:t>
      </w:r>
    </w:p>
    <w:p w14:paraId="32C9CFCD" w14:textId="09DF8975" w:rsidR="00173F49" w:rsidRPr="001B67E9" w:rsidRDefault="00173F49" w:rsidP="00173F49">
      <w:p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B67E9">
        <w:rPr>
          <w:rFonts w:ascii="Times New Roman" w:eastAsia="Calibri" w:hAnsi="Times New Roman" w:cs="Times New Roman"/>
          <w:sz w:val="16"/>
          <w:szCs w:val="16"/>
        </w:rPr>
        <w:t xml:space="preserve">1. Strony postępowania zawiadamiane w trybie art. 49 </w:t>
      </w:r>
      <w:r w:rsidR="00827418">
        <w:rPr>
          <w:rFonts w:ascii="Times New Roman" w:eastAsia="Calibri" w:hAnsi="Times New Roman" w:cs="Times New Roman"/>
          <w:sz w:val="16"/>
          <w:szCs w:val="16"/>
        </w:rPr>
        <w:t>kpa,</w:t>
      </w:r>
    </w:p>
    <w:p w14:paraId="070CE017" w14:textId="2FC741BB" w:rsidR="007C5318" w:rsidRPr="00317E7A" w:rsidRDefault="00173F49" w:rsidP="00317E7A">
      <w:pPr>
        <w:spacing w:after="0"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B67E9">
        <w:rPr>
          <w:rFonts w:ascii="Times New Roman" w:eastAsia="Calibri" w:hAnsi="Times New Roman" w:cs="Times New Roman"/>
          <w:sz w:val="16"/>
          <w:szCs w:val="16"/>
        </w:rPr>
        <w:t>2. GKR a/a</w:t>
      </w:r>
      <w:r>
        <w:rPr>
          <w:rFonts w:ascii="Times New Roman" w:eastAsia="Calibri" w:hAnsi="Times New Roman" w:cs="Times New Roman"/>
          <w:sz w:val="16"/>
          <w:szCs w:val="16"/>
        </w:rPr>
        <w:t>.</w:t>
      </w:r>
      <w:bookmarkEnd w:id="2"/>
    </w:p>
    <w:p w14:paraId="0E827AE2" w14:textId="77777777" w:rsidR="001F159F" w:rsidRPr="009D44BC" w:rsidRDefault="001F159F" w:rsidP="009D44BC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1F159F" w:rsidRPr="009D44BC" w:rsidSect="000D338A">
      <w:footerReference w:type="default" r:id="rId8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7BE34" w14:textId="77777777" w:rsidR="00D75A25" w:rsidRDefault="00D75A25" w:rsidP="006B4AAC">
      <w:pPr>
        <w:spacing w:after="0" w:line="240" w:lineRule="auto"/>
      </w:pPr>
      <w:r>
        <w:separator/>
      </w:r>
    </w:p>
  </w:endnote>
  <w:endnote w:type="continuationSeparator" w:id="0">
    <w:p w14:paraId="3EFBB9A0" w14:textId="77777777" w:rsidR="00D75A25" w:rsidRDefault="00D75A25" w:rsidP="006B4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7E13" w14:textId="57978BAB" w:rsidR="00084FC5" w:rsidRDefault="00084FC5" w:rsidP="00173F49">
    <w:pPr>
      <w:pStyle w:val="Stopka"/>
    </w:pPr>
  </w:p>
  <w:p w14:paraId="12296211" w14:textId="50EFEC46" w:rsidR="006B4AAC" w:rsidRPr="0005437B" w:rsidRDefault="006B4AAC" w:rsidP="0005437B">
    <w:pPr>
      <w:pStyle w:val="Stopka"/>
      <w:tabs>
        <w:tab w:val="clear" w:pos="4536"/>
        <w:tab w:val="clear" w:pos="9072"/>
        <w:tab w:val="left" w:pos="6574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62689" w14:textId="77777777" w:rsidR="00D75A25" w:rsidRDefault="00D75A25" w:rsidP="006B4AAC">
      <w:pPr>
        <w:spacing w:after="0" w:line="240" w:lineRule="auto"/>
      </w:pPr>
      <w:bookmarkStart w:id="0" w:name="_Hlk95724797"/>
      <w:bookmarkEnd w:id="0"/>
      <w:r>
        <w:separator/>
      </w:r>
    </w:p>
  </w:footnote>
  <w:footnote w:type="continuationSeparator" w:id="0">
    <w:p w14:paraId="1A2BDFAC" w14:textId="77777777" w:rsidR="00D75A25" w:rsidRDefault="00D75A25" w:rsidP="006B4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1B610F93"/>
    <w:multiLevelType w:val="hybridMultilevel"/>
    <w:tmpl w:val="2F088B26"/>
    <w:lvl w:ilvl="0" w:tplc="9C6A15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B4A6B"/>
    <w:multiLevelType w:val="hybridMultilevel"/>
    <w:tmpl w:val="E8BC1AE8"/>
    <w:lvl w:ilvl="0" w:tplc="A31AB81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27BBD"/>
    <w:multiLevelType w:val="hybridMultilevel"/>
    <w:tmpl w:val="2FB0ED3C"/>
    <w:lvl w:ilvl="0" w:tplc="88DE0D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3043">
    <w:abstractNumId w:val="2"/>
  </w:num>
  <w:num w:numId="2" w16cid:durableId="1583568412">
    <w:abstractNumId w:val="0"/>
  </w:num>
  <w:num w:numId="3" w16cid:durableId="1927765023">
    <w:abstractNumId w:val="1"/>
  </w:num>
  <w:num w:numId="4" w16cid:durableId="693967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AC"/>
    <w:rsid w:val="000013A8"/>
    <w:rsid w:val="00020536"/>
    <w:rsid w:val="00023EC9"/>
    <w:rsid w:val="000475A0"/>
    <w:rsid w:val="0005437B"/>
    <w:rsid w:val="00066BB0"/>
    <w:rsid w:val="00072D44"/>
    <w:rsid w:val="00075E25"/>
    <w:rsid w:val="00084FC5"/>
    <w:rsid w:val="00093867"/>
    <w:rsid w:val="000963CA"/>
    <w:rsid w:val="000B5516"/>
    <w:rsid w:val="000D338A"/>
    <w:rsid w:val="000F3FB2"/>
    <w:rsid w:val="0011726F"/>
    <w:rsid w:val="00173F49"/>
    <w:rsid w:val="00185455"/>
    <w:rsid w:val="001A3D27"/>
    <w:rsid w:val="001A7588"/>
    <w:rsid w:val="001C34F1"/>
    <w:rsid w:val="001C4D1E"/>
    <w:rsid w:val="001D1E69"/>
    <w:rsid w:val="001E7980"/>
    <w:rsid w:val="001F159F"/>
    <w:rsid w:val="002079A5"/>
    <w:rsid w:val="00213AF5"/>
    <w:rsid w:val="00230872"/>
    <w:rsid w:val="00237270"/>
    <w:rsid w:val="00242F6A"/>
    <w:rsid w:val="00245F19"/>
    <w:rsid w:val="0025683B"/>
    <w:rsid w:val="002704D3"/>
    <w:rsid w:val="00284B3C"/>
    <w:rsid w:val="002A4B4F"/>
    <w:rsid w:val="002B0687"/>
    <w:rsid w:val="002D58BF"/>
    <w:rsid w:val="00317E7A"/>
    <w:rsid w:val="0035010A"/>
    <w:rsid w:val="003565CC"/>
    <w:rsid w:val="00366A5E"/>
    <w:rsid w:val="00370B37"/>
    <w:rsid w:val="003C12C6"/>
    <w:rsid w:val="003C4DCA"/>
    <w:rsid w:val="003F6095"/>
    <w:rsid w:val="00415382"/>
    <w:rsid w:val="004174DF"/>
    <w:rsid w:val="00435102"/>
    <w:rsid w:val="00435202"/>
    <w:rsid w:val="00456B3E"/>
    <w:rsid w:val="00460794"/>
    <w:rsid w:val="004848AB"/>
    <w:rsid w:val="00487A79"/>
    <w:rsid w:val="004E2A58"/>
    <w:rsid w:val="004E4773"/>
    <w:rsid w:val="004E4C23"/>
    <w:rsid w:val="00532E33"/>
    <w:rsid w:val="00540D1D"/>
    <w:rsid w:val="0055496E"/>
    <w:rsid w:val="00571BB1"/>
    <w:rsid w:val="00581C25"/>
    <w:rsid w:val="005B52B0"/>
    <w:rsid w:val="005F3759"/>
    <w:rsid w:val="005F764E"/>
    <w:rsid w:val="00625263"/>
    <w:rsid w:val="00650D0D"/>
    <w:rsid w:val="00652487"/>
    <w:rsid w:val="00662150"/>
    <w:rsid w:val="006648F3"/>
    <w:rsid w:val="006748B3"/>
    <w:rsid w:val="00692C8D"/>
    <w:rsid w:val="006A731D"/>
    <w:rsid w:val="006B4AAC"/>
    <w:rsid w:val="006B7201"/>
    <w:rsid w:val="006D4406"/>
    <w:rsid w:val="006D52ED"/>
    <w:rsid w:val="006E2C01"/>
    <w:rsid w:val="006F005A"/>
    <w:rsid w:val="006F0441"/>
    <w:rsid w:val="007003E4"/>
    <w:rsid w:val="00706E22"/>
    <w:rsid w:val="00710491"/>
    <w:rsid w:val="00715DF5"/>
    <w:rsid w:val="0071666E"/>
    <w:rsid w:val="00725238"/>
    <w:rsid w:val="00745E85"/>
    <w:rsid w:val="00755A90"/>
    <w:rsid w:val="00764714"/>
    <w:rsid w:val="00782ED8"/>
    <w:rsid w:val="00793751"/>
    <w:rsid w:val="00797DFE"/>
    <w:rsid w:val="007B0822"/>
    <w:rsid w:val="007C2117"/>
    <w:rsid w:val="007C5318"/>
    <w:rsid w:val="007E5390"/>
    <w:rsid w:val="007F14AC"/>
    <w:rsid w:val="007F356A"/>
    <w:rsid w:val="00811D80"/>
    <w:rsid w:val="00821240"/>
    <w:rsid w:val="00827418"/>
    <w:rsid w:val="00835712"/>
    <w:rsid w:val="00840E8F"/>
    <w:rsid w:val="0086158C"/>
    <w:rsid w:val="00875138"/>
    <w:rsid w:val="008A795B"/>
    <w:rsid w:val="008B7375"/>
    <w:rsid w:val="008C297C"/>
    <w:rsid w:val="009003E3"/>
    <w:rsid w:val="00900CE0"/>
    <w:rsid w:val="009128BA"/>
    <w:rsid w:val="00943B88"/>
    <w:rsid w:val="00944B81"/>
    <w:rsid w:val="00980043"/>
    <w:rsid w:val="0098150F"/>
    <w:rsid w:val="0098294F"/>
    <w:rsid w:val="00983252"/>
    <w:rsid w:val="00983F0B"/>
    <w:rsid w:val="009853A0"/>
    <w:rsid w:val="009A09E4"/>
    <w:rsid w:val="009B2B08"/>
    <w:rsid w:val="009C696D"/>
    <w:rsid w:val="009D44BC"/>
    <w:rsid w:val="00A046DF"/>
    <w:rsid w:val="00A14265"/>
    <w:rsid w:val="00A322ED"/>
    <w:rsid w:val="00A47299"/>
    <w:rsid w:val="00A50B44"/>
    <w:rsid w:val="00A63980"/>
    <w:rsid w:val="00A6683D"/>
    <w:rsid w:val="00A82EFF"/>
    <w:rsid w:val="00A97AD4"/>
    <w:rsid w:val="00AA6B98"/>
    <w:rsid w:val="00AC02C6"/>
    <w:rsid w:val="00AD24E3"/>
    <w:rsid w:val="00B018A8"/>
    <w:rsid w:val="00B07C51"/>
    <w:rsid w:val="00B22CEE"/>
    <w:rsid w:val="00B45DC0"/>
    <w:rsid w:val="00B52A14"/>
    <w:rsid w:val="00B637CA"/>
    <w:rsid w:val="00B72034"/>
    <w:rsid w:val="00B77FA2"/>
    <w:rsid w:val="00B800F9"/>
    <w:rsid w:val="00B94AD7"/>
    <w:rsid w:val="00BD2551"/>
    <w:rsid w:val="00C138F2"/>
    <w:rsid w:val="00C40D26"/>
    <w:rsid w:val="00C5408B"/>
    <w:rsid w:val="00C55D43"/>
    <w:rsid w:val="00C84EF6"/>
    <w:rsid w:val="00C94148"/>
    <w:rsid w:val="00CA2393"/>
    <w:rsid w:val="00CB7A9F"/>
    <w:rsid w:val="00CC5FD4"/>
    <w:rsid w:val="00CE042D"/>
    <w:rsid w:val="00CE79F0"/>
    <w:rsid w:val="00CF56B5"/>
    <w:rsid w:val="00D03612"/>
    <w:rsid w:val="00D16064"/>
    <w:rsid w:val="00D21D58"/>
    <w:rsid w:val="00D479F9"/>
    <w:rsid w:val="00D548B5"/>
    <w:rsid w:val="00D57674"/>
    <w:rsid w:val="00D75A25"/>
    <w:rsid w:val="00D841D1"/>
    <w:rsid w:val="00D86B50"/>
    <w:rsid w:val="00DA7308"/>
    <w:rsid w:val="00DB2F91"/>
    <w:rsid w:val="00DE1169"/>
    <w:rsid w:val="00DF70C0"/>
    <w:rsid w:val="00E00DD5"/>
    <w:rsid w:val="00E151C5"/>
    <w:rsid w:val="00E22193"/>
    <w:rsid w:val="00E2499F"/>
    <w:rsid w:val="00E25302"/>
    <w:rsid w:val="00E552EF"/>
    <w:rsid w:val="00EB4BFE"/>
    <w:rsid w:val="00EB61BD"/>
    <w:rsid w:val="00EC7C3B"/>
    <w:rsid w:val="00ED5780"/>
    <w:rsid w:val="00EF452C"/>
    <w:rsid w:val="00F1148E"/>
    <w:rsid w:val="00F15503"/>
    <w:rsid w:val="00F739CF"/>
    <w:rsid w:val="00F74FD6"/>
    <w:rsid w:val="00F80AE6"/>
    <w:rsid w:val="00F83E10"/>
    <w:rsid w:val="00FB2AA6"/>
    <w:rsid w:val="00FD7D06"/>
    <w:rsid w:val="00FE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085F0"/>
  <w15:chartTrackingRefBased/>
  <w15:docId w15:val="{98CE2BEA-C9E0-4B41-B45C-443746EE8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4A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B4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AAC"/>
  </w:style>
  <w:style w:type="paragraph" w:styleId="Stopka">
    <w:name w:val="footer"/>
    <w:basedOn w:val="Normalny"/>
    <w:link w:val="StopkaZnak"/>
    <w:uiPriority w:val="99"/>
    <w:unhideWhenUsed/>
    <w:rsid w:val="006B4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AAC"/>
  </w:style>
  <w:style w:type="paragraph" w:styleId="Akapitzlist">
    <w:name w:val="List Paragraph"/>
    <w:basedOn w:val="Normalny"/>
    <w:uiPriority w:val="34"/>
    <w:qFormat/>
    <w:rsid w:val="00532E3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76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76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76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168E0-6BD9-4A7A-8D06-B7E0E005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2022-07-06T08:32:00Z</cp:lastPrinted>
  <dcterms:created xsi:type="dcterms:W3CDTF">2022-07-07T07:12:00Z</dcterms:created>
  <dcterms:modified xsi:type="dcterms:W3CDTF">2026-08-25T12:41:00Z</dcterms:modified>
</cp:coreProperties>
</file>